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B536" w14:textId="5BF2DDAA" w:rsidR="0033056E" w:rsidRPr="00D75A5F" w:rsidRDefault="004C14F6" w:rsidP="00E85867">
      <w:pPr>
        <w:spacing w:after="0"/>
        <w:jc w:val="center"/>
        <w:rPr>
          <w:b/>
          <w:sz w:val="28"/>
          <w:szCs w:val="22"/>
          <w:u w:val="single"/>
        </w:rPr>
      </w:pPr>
      <w:r w:rsidRPr="00D75A5F">
        <w:rPr>
          <w:b/>
          <w:sz w:val="28"/>
          <w:szCs w:val="22"/>
          <w:u w:val="single"/>
        </w:rPr>
        <w:t>A</w:t>
      </w:r>
      <w:r w:rsidR="00C52D45">
        <w:rPr>
          <w:b/>
          <w:sz w:val="28"/>
          <w:szCs w:val="22"/>
          <w:u w:val="single"/>
        </w:rPr>
        <w:t>ppel à projet 2022</w:t>
      </w:r>
    </w:p>
    <w:p w14:paraId="171EB0D0" w14:textId="77777777" w:rsidR="0033056E" w:rsidRPr="00721F2F" w:rsidRDefault="0033056E" w:rsidP="00E85867">
      <w:pPr>
        <w:spacing w:after="0"/>
        <w:jc w:val="both"/>
        <w:rPr>
          <w:sz w:val="22"/>
          <w:szCs w:val="22"/>
        </w:rPr>
      </w:pPr>
    </w:p>
    <w:p w14:paraId="0F71C706" w14:textId="77777777" w:rsidR="00CC161F" w:rsidRDefault="0033056E" w:rsidP="00E85867">
      <w:pPr>
        <w:spacing w:after="0"/>
        <w:jc w:val="both"/>
        <w:rPr>
          <w:sz w:val="22"/>
          <w:szCs w:val="22"/>
        </w:rPr>
      </w:pPr>
      <w:r w:rsidRPr="00721F2F">
        <w:rPr>
          <w:sz w:val="22"/>
          <w:szCs w:val="22"/>
        </w:rPr>
        <w:t xml:space="preserve">Vous avez un projet de recherche sur la sclérodermie ? </w:t>
      </w:r>
    </w:p>
    <w:p w14:paraId="1AECF225" w14:textId="77777777" w:rsidR="0033056E" w:rsidRPr="00721F2F" w:rsidRDefault="0033056E" w:rsidP="00E85867">
      <w:pPr>
        <w:spacing w:after="0"/>
        <w:jc w:val="both"/>
        <w:rPr>
          <w:sz w:val="22"/>
          <w:szCs w:val="22"/>
        </w:rPr>
      </w:pPr>
      <w:r w:rsidRPr="00721F2F">
        <w:rPr>
          <w:sz w:val="22"/>
          <w:szCs w:val="22"/>
        </w:rPr>
        <w:t>Nous avons des financements !</w:t>
      </w:r>
    </w:p>
    <w:p w14:paraId="0F123B6E" w14:textId="77777777" w:rsidR="0033056E" w:rsidRPr="00721F2F" w:rsidRDefault="0033056E" w:rsidP="00E85867">
      <w:pPr>
        <w:spacing w:after="0"/>
        <w:jc w:val="both"/>
        <w:rPr>
          <w:sz w:val="22"/>
          <w:szCs w:val="22"/>
        </w:rPr>
      </w:pPr>
    </w:p>
    <w:p w14:paraId="497E9119" w14:textId="77777777" w:rsidR="0033056E" w:rsidRPr="00721F2F" w:rsidRDefault="0033056E" w:rsidP="00E85867">
      <w:pPr>
        <w:spacing w:after="0"/>
        <w:jc w:val="both"/>
        <w:rPr>
          <w:sz w:val="22"/>
          <w:szCs w:val="22"/>
        </w:rPr>
      </w:pPr>
      <w:r w:rsidRPr="00721F2F">
        <w:rPr>
          <w:sz w:val="22"/>
          <w:szCs w:val="22"/>
        </w:rPr>
        <w:t>L’ASF, association de malades fondée en 1989, a dès l’origine inscrit l’aide à la recherche comme un but essentiel de son action.</w:t>
      </w:r>
    </w:p>
    <w:p w14:paraId="17915762" w14:textId="77777777" w:rsidR="0033056E" w:rsidRPr="00721F2F" w:rsidRDefault="0033056E" w:rsidP="00E85867">
      <w:pPr>
        <w:spacing w:after="0"/>
        <w:jc w:val="both"/>
        <w:rPr>
          <w:sz w:val="22"/>
          <w:szCs w:val="22"/>
        </w:rPr>
      </w:pPr>
    </w:p>
    <w:p w14:paraId="3DD20246" w14:textId="77777777" w:rsidR="0033056E" w:rsidRPr="00721F2F" w:rsidRDefault="0033056E" w:rsidP="00E85867">
      <w:pPr>
        <w:spacing w:after="0"/>
        <w:jc w:val="both"/>
        <w:rPr>
          <w:sz w:val="22"/>
          <w:szCs w:val="22"/>
        </w:rPr>
      </w:pPr>
      <w:r w:rsidRPr="00721F2F">
        <w:rPr>
          <w:sz w:val="22"/>
          <w:szCs w:val="22"/>
        </w:rPr>
        <w:t>Pour cela, elle s’est dotée d’un Conseil Scientifique et consacre, à la recherche, la totalité des dons qu’elle reçoit.</w:t>
      </w:r>
    </w:p>
    <w:p w14:paraId="3CAE0FB2" w14:textId="77777777" w:rsidR="0033056E" w:rsidRPr="00721F2F" w:rsidRDefault="0033056E" w:rsidP="00E85867">
      <w:pPr>
        <w:spacing w:after="0"/>
        <w:jc w:val="both"/>
        <w:rPr>
          <w:sz w:val="22"/>
          <w:szCs w:val="22"/>
        </w:rPr>
      </w:pPr>
    </w:p>
    <w:p w14:paraId="7C9CF873" w14:textId="767CAD5A" w:rsidR="0033056E" w:rsidRPr="00721F2F" w:rsidRDefault="0033056E" w:rsidP="00E85867">
      <w:pPr>
        <w:shd w:val="clear" w:color="auto" w:fill="D9D9D9" w:themeFill="background1" w:themeFillShade="D9"/>
        <w:spacing w:after="0"/>
        <w:jc w:val="both"/>
        <w:rPr>
          <w:b/>
          <w:sz w:val="22"/>
          <w:szCs w:val="22"/>
        </w:rPr>
      </w:pPr>
      <w:r w:rsidRPr="00721F2F">
        <w:rPr>
          <w:b/>
          <w:sz w:val="22"/>
          <w:szCs w:val="22"/>
        </w:rPr>
        <w:t>Depuis 2000, première année où des fonds su</w:t>
      </w:r>
      <w:r w:rsidR="009C34F8" w:rsidRPr="00721F2F">
        <w:rPr>
          <w:b/>
          <w:sz w:val="22"/>
          <w:szCs w:val="22"/>
        </w:rPr>
        <w:t xml:space="preserve">bstantiels ont pu être dégagés, </w:t>
      </w:r>
      <w:r w:rsidR="00C52D45">
        <w:rPr>
          <w:b/>
          <w:sz w:val="22"/>
          <w:szCs w:val="22"/>
        </w:rPr>
        <w:t>152</w:t>
      </w:r>
      <w:r w:rsidR="009C34F8" w:rsidRPr="00CD06C6">
        <w:rPr>
          <w:b/>
          <w:sz w:val="22"/>
          <w:szCs w:val="22"/>
        </w:rPr>
        <w:t xml:space="preserve"> pro</w:t>
      </w:r>
      <w:r w:rsidR="00C52D45">
        <w:rPr>
          <w:b/>
          <w:sz w:val="22"/>
          <w:szCs w:val="22"/>
        </w:rPr>
        <w:t>jets ont été soutenus (2021</w:t>
      </w:r>
      <w:r w:rsidR="00E85867" w:rsidRPr="00CD06C6">
        <w:rPr>
          <w:b/>
          <w:sz w:val="22"/>
          <w:szCs w:val="22"/>
        </w:rPr>
        <w:t xml:space="preserve"> inclus</w:t>
      </w:r>
      <w:r w:rsidRPr="00CD06C6">
        <w:rPr>
          <w:b/>
          <w:sz w:val="22"/>
          <w:szCs w:val="22"/>
        </w:rPr>
        <w:t xml:space="preserve">) pour un total </w:t>
      </w:r>
      <w:r w:rsidR="00956893" w:rsidRPr="00CD06C6">
        <w:rPr>
          <w:b/>
          <w:sz w:val="22"/>
          <w:szCs w:val="22"/>
        </w:rPr>
        <w:t xml:space="preserve">de </w:t>
      </w:r>
      <w:r w:rsidR="00CD06C6" w:rsidRPr="00C52D45">
        <w:rPr>
          <w:b/>
          <w:sz w:val="22"/>
          <w:szCs w:val="22"/>
        </w:rPr>
        <w:t>2</w:t>
      </w:r>
      <w:r w:rsidR="00BA3A41" w:rsidRPr="00C52D45">
        <w:rPr>
          <w:b/>
          <w:sz w:val="22"/>
          <w:szCs w:val="22"/>
        </w:rPr>
        <w:t> </w:t>
      </w:r>
      <w:r w:rsidR="00C52D45" w:rsidRPr="00C52D45">
        <w:rPr>
          <w:b/>
          <w:sz w:val="22"/>
          <w:szCs w:val="22"/>
        </w:rPr>
        <w:t>697</w:t>
      </w:r>
      <w:r w:rsidR="00BA3A41" w:rsidRPr="00C52D45">
        <w:rPr>
          <w:b/>
          <w:sz w:val="22"/>
          <w:szCs w:val="22"/>
        </w:rPr>
        <w:t xml:space="preserve"> </w:t>
      </w:r>
      <w:r w:rsidR="00CD06C6" w:rsidRPr="00C52D45">
        <w:rPr>
          <w:b/>
          <w:sz w:val="22"/>
          <w:szCs w:val="22"/>
        </w:rPr>
        <w:t>653</w:t>
      </w:r>
      <w:r w:rsidR="00464309" w:rsidRPr="00CD06C6">
        <w:rPr>
          <w:b/>
          <w:sz w:val="22"/>
          <w:szCs w:val="22"/>
        </w:rPr>
        <w:t xml:space="preserve"> </w:t>
      </w:r>
      <w:r w:rsidRPr="00CD06C6">
        <w:rPr>
          <w:b/>
          <w:sz w:val="22"/>
          <w:szCs w:val="22"/>
        </w:rPr>
        <w:t>€</w:t>
      </w:r>
      <w:r w:rsidRPr="00721F2F">
        <w:rPr>
          <w:b/>
          <w:sz w:val="22"/>
          <w:szCs w:val="22"/>
        </w:rPr>
        <w:t xml:space="preserve"> (y compris la bourse ASF Jeune Chercheur reprise par l'ASF en 2014). </w:t>
      </w:r>
    </w:p>
    <w:p w14:paraId="2CF45D59" w14:textId="77777777" w:rsidR="0033056E" w:rsidRPr="00721F2F" w:rsidRDefault="0033056E" w:rsidP="00E85867">
      <w:pPr>
        <w:spacing w:after="0"/>
        <w:jc w:val="both"/>
        <w:rPr>
          <w:sz w:val="22"/>
          <w:szCs w:val="22"/>
        </w:rPr>
      </w:pPr>
    </w:p>
    <w:p w14:paraId="35ADE5B1" w14:textId="2919D144" w:rsidR="0033056E" w:rsidRPr="00721F2F" w:rsidRDefault="0033056E" w:rsidP="00E85867">
      <w:pPr>
        <w:spacing w:after="0"/>
        <w:jc w:val="both"/>
        <w:rPr>
          <w:sz w:val="22"/>
          <w:szCs w:val="22"/>
        </w:rPr>
      </w:pPr>
      <w:r w:rsidRPr="00721F2F">
        <w:rPr>
          <w:sz w:val="22"/>
          <w:szCs w:val="22"/>
        </w:rPr>
        <w:t>Le plafond de financement p</w:t>
      </w:r>
      <w:r w:rsidR="00FC7E4C" w:rsidRPr="00721F2F">
        <w:rPr>
          <w:sz w:val="22"/>
          <w:szCs w:val="22"/>
        </w:rPr>
        <w:t>ar projet est actuellement de 25</w:t>
      </w:r>
      <w:r w:rsidR="00BA3A41">
        <w:rPr>
          <w:sz w:val="22"/>
          <w:szCs w:val="22"/>
        </w:rPr>
        <w:t xml:space="preserve"> </w:t>
      </w:r>
      <w:r w:rsidRPr="00721F2F">
        <w:rPr>
          <w:sz w:val="22"/>
          <w:szCs w:val="22"/>
        </w:rPr>
        <w:t>000 €.</w:t>
      </w:r>
    </w:p>
    <w:p w14:paraId="6B518047" w14:textId="77777777" w:rsidR="0033056E" w:rsidRPr="00721F2F" w:rsidRDefault="0033056E" w:rsidP="00E85867">
      <w:pPr>
        <w:spacing w:after="0"/>
        <w:jc w:val="both"/>
        <w:rPr>
          <w:sz w:val="22"/>
          <w:szCs w:val="22"/>
        </w:rPr>
      </w:pPr>
    </w:p>
    <w:p w14:paraId="30B320D9" w14:textId="77777777" w:rsidR="0033056E" w:rsidRPr="00721F2F" w:rsidRDefault="0033056E" w:rsidP="00E85867">
      <w:pPr>
        <w:spacing w:after="0"/>
        <w:jc w:val="both"/>
        <w:rPr>
          <w:sz w:val="22"/>
          <w:szCs w:val="22"/>
        </w:rPr>
      </w:pPr>
      <w:r w:rsidRPr="00721F2F">
        <w:rPr>
          <w:sz w:val="22"/>
          <w:szCs w:val="22"/>
        </w:rPr>
        <w:t>Les appels à projets permettent de financer des projets de recherche médicale, biomédicale et paramédicale, dans le champ de la Sclérodermie.</w:t>
      </w:r>
    </w:p>
    <w:p w14:paraId="630004D0" w14:textId="77777777" w:rsidR="0033056E" w:rsidRPr="00721F2F" w:rsidRDefault="0033056E" w:rsidP="00E85867">
      <w:pPr>
        <w:spacing w:after="0"/>
        <w:jc w:val="both"/>
        <w:rPr>
          <w:sz w:val="22"/>
          <w:szCs w:val="22"/>
        </w:rPr>
      </w:pPr>
    </w:p>
    <w:p w14:paraId="12C5938E" w14:textId="77777777" w:rsidR="0033056E" w:rsidRPr="00721F2F" w:rsidRDefault="0033056E" w:rsidP="00E85867">
      <w:pPr>
        <w:spacing w:after="0"/>
        <w:jc w:val="both"/>
        <w:rPr>
          <w:sz w:val="22"/>
          <w:szCs w:val="22"/>
        </w:rPr>
      </w:pPr>
      <w:r w:rsidRPr="00721F2F">
        <w:rPr>
          <w:sz w:val="22"/>
          <w:szCs w:val="22"/>
        </w:rPr>
        <w:t>A quelles conditions pouvez-vous proposer un projet ?</w:t>
      </w:r>
    </w:p>
    <w:p w14:paraId="40BA68F5" w14:textId="77777777" w:rsidR="0033056E" w:rsidRPr="00721F2F" w:rsidRDefault="0033056E" w:rsidP="00E85867">
      <w:pPr>
        <w:pStyle w:val="Paragraphedeliste"/>
        <w:numPr>
          <w:ilvl w:val="0"/>
          <w:numId w:val="1"/>
        </w:numPr>
        <w:spacing w:after="0"/>
        <w:jc w:val="both"/>
        <w:rPr>
          <w:sz w:val="22"/>
          <w:szCs w:val="22"/>
        </w:rPr>
      </w:pPr>
      <w:r w:rsidRPr="00721F2F">
        <w:rPr>
          <w:sz w:val="22"/>
          <w:szCs w:val="22"/>
        </w:rPr>
        <w:t>Le demandeur doit être un membre stable de l’équipe de recherche pour la durée du projet.</w:t>
      </w:r>
    </w:p>
    <w:p w14:paraId="4A594596" w14:textId="77777777" w:rsidR="0033056E" w:rsidRPr="00721F2F" w:rsidRDefault="0033056E" w:rsidP="00E85867">
      <w:pPr>
        <w:pStyle w:val="Paragraphedeliste"/>
        <w:numPr>
          <w:ilvl w:val="0"/>
          <w:numId w:val="1"/>
        </w:numPr>
        <w:spacing w:after="0"/>
        <w:jc w:val="both"/>
        <w:rPr>
          <w:sz w:val="22"/>
          <w:szCs w:val="22"/>
        </w:rPr>
      </w:pPr>
      <w:r w:rsidRPr="00721F2F">
        <w:rPr>
          <w:sz w:val="22"/>
          <w:szCs w:val="22"/>
        </w:rPr>
        <w:t>La durée des projets est au maximum de 3 ans.</w:t>
      </w:r>
    </w:p>
    <w:p w14:paraId="5DCF6960" w14:textId="77777777" w:rsidR="004F3733" w:rsidRPr="00721F2F" w:rsidRDefault="004F3733" w:rsidP="00E85867">
      <w:pPr>
        <w:pStyle w:val="Paragraphedeliste"/>
        <w:numPr>
          <w:ilvl w:val="0"/>
          <w:numId w:val="1"/>
        </w:numPr>
        <w:spacing w:after="0"/>
        <w:jc w:val="both"/>
        <w:rPr>
          <w:sz w:val="22"/>
          <w:szCs w:val="22"/>
        </w:rPr>
      </w:pPr>
      <w:r w:rsidRPr="00721F2F">
        <w:rPr>
          <w:sz w:val="22"/>
          <w:szCs w:val="22"/>
        </w:rPr>
        <w:t>Une équipe ne pourra présenter qu'un seul projet.</w:t>
      </w:r>
    </w:p>
    <w:p w14:paraId="790A7890" w14:textId="77777777" w:rsidR="004F3733" w:rsidRPr="00721F2F" w:rsidRDefault="004F3733" w:rsidP="00E85867">
      <w:pPr>
        <w:pStyle w:val="Paragraphedeliste"/>
        <w:numPr>
          <w:ilvl w:val="0"/>
          <w:numId w:val="1"/>
        </w:numPr>
        <w:spacing w:after="0"/>
        <w:jc w:val="both"/>
        <w:rPr>
          <w:sz w:val="22"/>
          <w:szCs w:val="22"/>
        </w:rPr>
      </w:pPr>
      <w:r w:rsidRPr="00721F2F">
        <w:rPr>
          <w:sz w:val="22"/>
          <w:szCs w:val="22"/>
        </w:rPr>
        <w:t>Un dossier présenté par un chercheur étranger ne sera examiné que s'il est proposé en étroite collaboration avec une équipe française</w:t>
      </w:r>
    </w:p>
    <w:p w14:paraId="21C033B6" w14:textId="77777777" w:rsidR="0033056E" w:rsidRPr="00721F2F" w:rsidRDefault="0033056E" w:rsidP="00E85867">
      <w:pPr>
        <w:pStyle w:val="Paragraphedeliste"/>
        <w:numPr>
          <w:ilvl w:val="0"/>
          <w:numId w:val="1"/>
        </w:numPr>
        <w:spacing w:after="0"/>
        <w:jc w:val="both"/>
        <w:rPr>
          <w:sz w:val="22"/>
          <w:szCs w:val="22"/>
        </w:rPr>
      </w:pPr>
      <w:r w:rsidRPr="00721F2F">
        <w:rPr>
          <w:sz w:val="22"/>
          <w:szCs w:val="22"/>
        </w:rPr>
        <w:t>Le demandeur devra être prêt à commencer son projet dès la réception des fonds, les autorisations administratives obtenues et la personne qui fera le travail présente dans son service ou son laboratoire</w:t>
      </w:r>
      <w:r w:rsidR="00B84625" w:rsidRPr="00721F2F">
        <w:rPr>
          <w:sz w:val="22"/>
          <w:szCs w:val="22"/>
        </w:rPr>
        <w:t>.</w:t>
      </w:r>
    </w:p>
    <w:p w14:paraId="658C8948" w14:textId="77777777" w:rsidR="0033056E" w:rsidRPr="00721F2F" w:rsidRDefault="0033056E" w:rsidP="00E85867">
      <w:pPr>
        <w:pStyle w:val="Paragraphedeliste"/>
        <w:numPr>
          <w:ilvl w:val="0"/>
          <w:numId w:val="1"/>
        </w:numPr>
        <w:spacing w:after="0"/>
        <w:jc w:val="both"/>
        <w:rPr>
          <w:sz w:val="22"/>
          <w:szCs w:val="22"/>
        </w:rPr>
      </w:pPr>
      <w:r w:rsidRPr="00721F2F">
        <w:rPr>
          <w:sz w:val="22"/>
          <w:szCs w:val="22"/>
        </w:rPr>
        <w:t>Le travail devra aboutir à une proposition de publication dans une revue scientifique de haut niveau et être présenté à la réunion annuelle organisée pour la communauté scientifique par les soins de l’ASF</w:t>
      </w:r>
      <w:r w:rsidR="00B84625" w:rsidRPr="00721F2F">
        <w:rPr>
          <w:sz w:val="22"/>
          <w:szCs w:val="22"/>
        </w:rPr>
        <w:t>.</w:t>
      </w:r>
    </w:p>
    <w:p w14:paraId="5B7B89E3" w14:textId="77777777" w:rsidR="0033056E" w:rsidRPr="00721F2F" w:rsidRDefault="0033056E" w:rsidP="00E85867">
      <w:pPr>
        <w:pStyle w:val="Paragraphedeliste"/>
        <w:numPr>
          <w:ilvl w:val="0"/>
          <w:numId w:val="1"/>
        </w:numPr>
        <w:spacing w:after="0"/>
        <w:jc w:val="both"/>
        <w:rPr>
          <w:sz w:val="22"/>
          <w:szCs w:val="22"/>
        </w:rPr>
      </w:pPr>
      <w:r w:rsidRPr="00721F2F">
        <w:rPr>
          <w:sz w:val="22"/>
          <w:szCs w:val="22"/>
        </w:rPr>
        <w:t>Pour les projets qui ne respecteront pas ces engagements, le remboursement des sommes versées sera demandé par l’ASF</w:t>
      </w:r>
      <w:r w:rsidR="00B84625" w:rsidRPr="00721F2F">
        <w:rPr>
          <w:sz w:val="22"/>
          <w:szCs w:val="22"/>
        </w:rPr>
        <w:t>.</w:t>
      </w:r>
    </w:p>
    <w:p w14:paraId="2D65B789" w14:textId="77777777" w:rsidR="009C34F8" w:rsidRPr="00721F2F" w:rsidRDefault="009C34F8" w:rsidP="00E85867">
      <w:pPr>
        <w:spacing w:after="0"/>
        <w:jc w:val="both"/>
        <w:rPr>
          <w:sz w:val="22"/>
          <w:szCs w:val="22"/>
        </w:rPr>
      </w:pPr>
    </w:p>
    <w:p w14:paraId="323ED617" w14:textId="77777777" w:rsidR="0033056E" w:rsidRPr="00721F2F" w:rsidRDefault="0033056E" w:rsidP="00E85867">
      <w:pPr>
        <w:spacing w:after="0"/>
        <w:jc w:val="both"/>
        <w:rPr>
          <w:b/>
          <w:sz w:val="22"/>
          <w:szCs w:val="22"/>
          <w:u w:val="single"/>
        </w:rPr>
      </w:pPr>
      <w:r w:rsidRPr="00721F2F">
        <w:rPr>
          <w:b/>
          <w:sz w:val="22"/>
          <w:szCs w:val="22"/>
          <w:u w:val="single"/>
        </w:rPr>
        <w:t>Est-ce que mon projet ou celui de mon équipe sera accepté d'office ?</w:t>
      </w:r>
    </w:p>
    <w:p w14:paraId="2FA80999" w14:textId="77777777" w:rsidR="0033056E" w:rsidRPr="00721F2F" w:rsidRDefault="0033056E" w:rsidP="00E85867">
      <w:pPr>
        <w:spacing w:after="0"/>
        <w:jc w:val="both"/>
        <w:rPr>
          <w:sz w:val="22"/>
          <w:szCs w:val="22"/>
        </w:rPr>
      </w:pPr>
    </w:p>
    <w:p w14:paraId="73662901" w14:textId="6D86C82A" w:rsidR="0033056E" w:rsidRDefault="0033056E" w:rsidP="006F1371">
      <w:pPr>
        <w:spacing w:after="0"/>
        <w:jc w:val="both"/>
        <w:rPr>
          <w:sz w:val="22"/>
          <w:szCs w:val="22"/>
        </w:rPr>
      </w:pPr>
      <w:r w:rsidRPr="00721F2F">
        <w:rPr>
          <w:sz w:val="22"/>
          <w:szCs w:val="22"/>
        </w:rPr>
        <w:t>La décision de financement sera prise par le bureau de l’ASF dont les membres sont issus du Conseil d'Administration de l'association et après audit par des EXPERTS INDEPENDANTS et avis de son Conseil scientifique, selon la grille suivante : intérêt scientifique, méthodologie, faisabilité, bénéfice pour les malades, budget, chaque item étant noté de 0 à 4.</w:t>
      </w:r>
      <w:r w:rsidR="006F1371">
        <w:rPr>
          <w:sz w:val="22"/>
          <w:szCs w:val="22"/>
        </w:rPr>
        <w:t xml:space="preserve"> </w:t>
      </w:r>
      <w:r w:rsidR="006F1371" w:rsidRPr="006F1371">
        <w:rPr>
          <w:sz w:val="22"/>
          <w:szCs w:val="22"/>
        </w:rPr>
        <w:t>La décision de financement sera prise dans la première quinzaine de juillet 2022 au plus tard.</w:t>
      </w:r>
    </w:p>
    <w:p w14:paraId="58F187DE" w14:textId="77777777" w:rsidR="006F1371" w:rsidRPr="00721F2F" w:rsidRDefault="006F1371" w:rsidP="006F1371">
      <w:pPr>
        <w:spacing w:after="0"/>
        <w:jc w:val="both"/>
        <w:rPr>
          <w:sz w:val="22"/>
          <w:szCs w:val="22"/>
        </w:rPr>
      </w:pPr>
    </w:p>
    <w:p w14:paraId="313FFCF5" w14:textId="7C3FA88D" w:rsidR="0033056E" w:rsidRPr="00721F2F" w:rsidRDefault="0033056E" w:rsidP="00E85867">
      <w:pPr>
        <w:spacing w:after="0"/>
        <w:jc w:val="both"/>
        <w:rPr>
          <w:sz w:val="22"/>
          <w:szCs w:val="22"/>
        </w:rPr>
      </w:pPr>
      <w:r w:rsidRPr="00721F2F">
        <w:rPr>
          <w:sz w:val="22"/>
          <w:szCs w:val="22"/>
        </w:rPr>
        <w:t>Pour les projets retenus, un protocole est signé entre l</w:t>
      </w:r>
      <w:r w:rsidR="00DD1336">
        <w:rPr>
          <w:sz w:val="22"/>
          <w:szCs w:val="22"/>
        </w:rPr>
        <w:t>’instigateur du projet et l’ASF et une</w:t>
      </w:r>
      <w:bookmarkStart w:id="0" w:name="_GoBack"/>
      <w:bookmarkEnd w:id="0"/>
      <w:r w:rsidR="00DD1336">
        <w:rPr>
          <w:sz w:val="22"/>
          <w:szCs w:val="22"/>
        </w:rPr>
        <w:t xml:space="preserve"> convention de gestion est signée avec l’organisme gestionnaire des fonds versés</w:t>
      </w:r>
    </w:p>
    <w:p w14:paraId="7ED80490" w14:textId="77777777" w:rsidR="009C34F8" w:rsidRDefault="009C34F8" w:rsidP="00E85867">
      <w:pPr>
        <w:spacing w:after="0"/>
        <w:jc w:val="both"/>
        <w:rPr>
          <w:sz w:val="22"/>
          <w:szCs w:val="22"/>
        </w:rPr>
      </w:pPr>
    </w:p>
    <w:p w14:paraId="4034060B" w14:textId="77777777" w:rsidR="00721F2F" w:rsidRDefault="00721F2F" w:rsidP="00E85867">
      <w:pPr>
        <w:spacing w:after="0"/>
        <w:jc w:val="both"/>
        <w:rPr>
          <w:sz w:val="22"/>
          <w:szCs w:val="22"/>
        </w:rPr>
      </w:pPr>
    </w:p>
    <w:p w14:paraId="26D8A60B" w14:textId="77777777" w:rsidR="00721F2F" w:rsidRPr="00721F2F" w:rsidRDefault="00721F2F" w:rsidP="00E85867">
      <w:pPr>
        <w:spacing w:after="0"/>
        <w:jc w:val="both"/>
        <w:rPr>
          <w:sz w:val="22"/>
          <w:szCs w:val="22"/>
        </w:rPr>
      </w:pPr>
    </w:p>
    <w:p w14:paraId="6066C9DD" w14:textId="77777777" w:rsidR="0033056E" w:rsidRDefault="009C34F8" w:rsidP="00E85867">
      <w:pPr>
        <w:spacing w:after="0"/>
        <w:jc w:val="both"/>
        <w:rPr>
          <w:sz w:val="22"/>
          <w:szCs w:val="22"/>
        </w:rPr>
      </w:pPr>
      <w:r w:rsidRPr="00721F2F">
        <w:rPr>
          <w:sz w:val="22"/>
          <w:szCs w:val="22"/>
        </w:rPr>
        <w:t>ATTENTION !</w:t>
      </w:r>
    </w:p>
    <w:p w14:paraId="625B0344" w14:textId="77777777" w:rsidR="005A5882" w:rsidRPr="00721F2F" w:rsidRDefault="005A5882" w:rsidP="00E85867">
      <w:pPr>
        <w:spacing w:after="0"/>
        <w:jc w:val="both"/>
        <w:rPr>
          <w:sz w:val="22"/>
          <w:szCs w:val="22"/>
        </w:rPr>
      </w:pPr>
    </w:p>
    <w:p w14:paraId="58993BB1" w14:textId="38DA8477" w:rsidR="009C34F8" w:rsidRPr="00721F2F" w:rsidRDefault="009C34F8" w:rsidP="00E85867">
      <w:pPr>
        <w:shd w:val="clear" w:color="auto" w:fill="D9D9D9" w:themeFill="background1" w:themeFillShade="D9"/>
        <w:spacing w:after="0"/>
        <w:jc w:val="both"/>
        <w:rPr>
          <w:sz w:val="22"/>
          <w:szCs w:val="22"/>
        </w:rPr>
      </w:pPr>
      <w:r w:rsidRPr="00721F2F">
        <w:rPr>
          <w:b/>
          <w:sz w:val="22"/>
          <w:szCs w:val="22"/>
          <w:u w:val="single"/>
        </w:rPr>
        <w:t>Le paiement pouvant interven</w:t>
      </w:r>
      <w:r w:rsidR="003E321E" w:rsidRPr="00721F2F">
        <w:rPr>
          <w:b/>
          <w:sz w:val="22"/>
          <w:szCs w:val="22"/>
          <w:u w:val="single"/>
        </w:rPr>
        <w:t>i</w:t>
      </w:r>
      <w:r w:rsidR="00C54B69">
        <w:rPr>
          <w:b/>
          <w:sz w:val="22"/>
          <w:szCs w:val="22"/>
          <w:u w:val="single"/>
        </w:rPr>
        <w:t>r rapidement (dès septembre 202</w:t>
      </w:r>
      <w:r w:rsidR="00C52D45">
        <w:rPr>
          <w:b/>
          <w:sz w:val="22"/>
          <w:szCs w:val="22"/>
          <w:u w:val="single"/>
        </w:rPr>
        <w:t>2</w:t>
      </w:r>
      <w:r w:rsidRPr="00721F2F">
        <w:rPr>
          <w:b/>
          <w:sz w:val="22"/>
          <w:szCs w:val="22"/>
          <w:u w:val="single"/>
        </w:rPr>
        <w:t>), le projet d</w:t>
      </w:r>
      <w:r w:rsidR="00E85867" w:rsidRPr="00721F2F">
        <w:rPr>
          <w:b/>
          <w:sz w:val="22"/>
          <w:szCs w:val="22"/>
          <w:u w:val="single"/>
        </w:rPr>
        <w:t xml:space="preserve">oit donc être prêt à démarrer et </w:t>
      </w:r>
      <w:r w:rsidRPr="00721F2F">
        <w:rPr>
          <w:b/>
          <w:sz w:val="22"/>
          <w:szCs w:val="22"/>
          <w:u w:val="single"/>
        </w:rPr>
        <w:t>les autorisations administratives</w:t>
      </w:r>
      <w:r w:rsidR="00E85867" w:rsidRPr="00721F2F">
        <w:rPr>
          <w:b/>
          <w:sz w:val="22"/>
          <w:szCs w:val="22"/>
          <w:u w:val="single"/>
        </w:rPr>
        <w:t xml:space="preserve"> obtenues</w:t>
      </w:r>
      <w:r w:rsidRPr="00721F2F">
        <w:rPr>
          <w:sz w:val="22"/>
          <w:szCs w:val="22"/>
        </w:rPr>
        <w:t>.</w:t>
      </w:r>
    </w:p>
    <w:p w14:paraId="0993D609" w14:textId="77777777" w:rsidR="00BE3087" w:rsidRDefault="00BE3087" w:rsidP="00E85867">
      <w:pPr>
        <w:spacing w:after="0"/>
        <w:jc w:val="both"/>
        <w:rPr>
          <w:sz w:val="22"/>
          <w:szCs w:val="22"/>
        </w:rPr>
      </w:pPr>
    </w:p>
    <w:p w14:paraId="0786DDDB" w14:textId="77777777" w:rsidR="005A5882" w:rsidRPr="00721F2F" w:rsidRDefault="005A5882" w:rsidP="00E85867">
      <w:pPr>
        <w:spacing w:after="0"/>
        <w:jc w:val="both"/>
        <w:rPr>
          <w:sz w:val="22"/>
          <w:szCs w:val="22"/>
        </w:rPr>
      </w:pPr>
    </w:p>
    <w:p w14:paraId="5BF9D214" w14:textId="77777777" w:rsidR="0033056E" w:rsidRPr="00721F2F" w:rsidRDefault="0033056E" w:rsidP="00E85867">
      <w:pPr>
        <w:spacing w:after="0"/>
        <w:jc w:val="both"/>
        <w:rPr>
          <w:b/>
          <w:sz w:val="22"/>
          <w:szCs w:val="22"/>
          <w:u w:val="single"/>
        </w:rPr>
      </w:pPr>
      <w:r w:rsidRPr="00721F2F">
        <w:rPr>
          <w:b/>
          <w:sz w:val="22"/>
          <w:szCs w:val="22"/>
          <w:u w:val="single"/>
        </w:rPr>
        <w:t>Où puis-je me procurer les documents nécessaires à la constitution du dossier ?</w:t>
      </w:r>
    </w:p>
    <w:p w14:paraId="19FD39F6" w14:textId="77777777" w:rsidR="0033056E" w:rsidRPr="00721F2F" w:rsidRDefault="0033056E" w:rsidP="00E85867">
      <w:pPr>
        <w:spacing w:after="0"/>
        <w:jc w:val="both"/>
        <w:rPr>
          <w:sz w:val="22"/>
          <w:szCs w:val="22"/>
        </w:rPr>
      </w:pPr>
    </w:p>
    <w:p w14:paraId="22A54D0A" w14:textId="77777777" w:rsidR="0033056E" w:rsidRPr="00721F2F" w:rsidRDefault="0033056E" w:rsidP="00E85867">
      <w:pPr>
        <w:spacing w:after="0"/>
        <w:jc w:val="both"/>
        <w:rPr>
          <w:i/>
          <w:sz w:val="22"/>
          <w:szCs w:val="22"/>
        </w:rPr>
      </w:pPr>
      <w:r w:rsidRPr="00721F2F">
        <w:rPr>
          <w:i/>
          <w:sz w:val="22"/>
          <w:szCs w:val="22"/>
        </w:rPr>
        <w:t xml:space="preserve">Ci-dessous en téléchargement les pièces de votre dossier </w:t>
      </w:r>
      <w:r w:rsidR="009C34F8" w:rsidRPr="00721F2F">
        <w:rPr>
          <w:i/>
          <w:sz w:val="22"/>
          <w:szCs w:val="22"/>
        </w:rPr>
        <w:t>aux formats</w:t>
      </w:r>
      <w:r w:rsidRPr="00721F2F">
        <w:rPr>
          <w:i/>
          <w:sz w:val="22"/>
          <w:szCs w:val="22"/>
        </w:rPr>
        <w:t xml:space="preserve"> PDF ou Word</w:t>
      </w:r>
    </w:p>
    <w:p w14:paraId="3CB890F9" w14:textId="77777777" w:rsidR="00010FE6" w:rsidRDefault="00010FE6" w:rsidP="00E85867">
      <w:pPr>
        <w:spacing w:after="0"/>
        <w:jc w:val="both"/>
        <w:rPr>
          <w:i/>
          <w:sz w:val="22"/>
          <w:szCs w:val="22"/>
        </w:rPr>
      </w:pPr>
    </w:p>
    <w:p w14:paraId="0F9E6C4A" w14:textId="77777777" w:rsidR="00010FE6" w:rsidRPr="00721F2F" w:rsidRDefault="00010FE6" w:rsidP="00E85867">
      <w:pPr>
        <w:spacing w:after="0"/>
        <w:jc w:val="both"/>
        <w:rPr>
          <w:sz w:val="22"/>
          <w:szCs w:val="22"/>
        </w:rPr>
      </w:pPr>
    </w:p>
    <w:p w14:paraId="4BACFF77" w14:textId="77777777" w:rsidR="009C34F8" w:rsidRPr="00721F2F" w:rsidRDefault="009C34F8" w:rsidP="00E85867">
      <w:pPr>
        <w:spacing w:after="0"/>
        <w:jc w:val="both"/>
        <w:rPr>
          <w:b/>
          <w:sz w:val="22"/>
          <w:szCs w:val="22"/>
          <w:u w:val="single"/>
        </w:rPr>
      </w:pPr>
      <w:r w:rsidRPr="00721F2F">
        <w:rPr>
          <w:b/>
          <w:sz w:val="22"/>
          <w:szCs w:val="22"/>
          <w:u w:val="single"/>
        </w:rPr>
        <w:t>A qui adresser le dossier de candidature ?</w:t>
      </w:r>
    </w:p>
    <w:p w14:paraId="46D154FE" w14:textId="77777777" w:rsidR="009C34F8" w:rsidRPr="00721F2F" w:rsidRDefault="009C34F8" w:rsidP="00E85867">
      <w:pPr>
        <w:spacing w:after="0"/>
        <w:jc w:val="both"/>
        <w:rPr>
          <w:sz w:val="22"/>
          <w:szCs w:val="22"/>
        </w:rPr>
      </w:pPr>
    </w:p>
    <w:p w14:paraId="67B6692A" w14:textId="77777777" w:rsidR="009C34F8" w:rsidRPr="00721F2F" w:rsidRDefault="009C34F8" w:rsidP="00E85867">
      <w:pPr>
        <w:spacing w:after="0"/>
        <w:jc w:val="both"/>
        <w:rPr>
          <w:sz w:val="22"/>
          <w:szCs w:val="22"/>
        </w:rPr>
      </w:pPr>
      <w:r w:rsidRPr="00721F2F">
        <w:rPr>
          <w:sz w:val="22"/>
          <w:szCs w:val="22"/>
        </w:rPr>
        <w:t xml:space="preserve">Les dossiers complets doivent être renvoyés exclusivement par mail en format </w:t>
      </w:r>
      <w:r w:rsidR="00B84625" w:rsidRPr="00721F2F">
        <w:rPr>
          <w:sz w:val="22"/>
          <w:szCs w:val="22"/>
        </w:rPr>
        <w:t>Word</w:t>
      </w:r>
      <w:r w:rsidRPr="00721F2F">
        <w:rPr>
          <w:sz w:val="22"/>
          <w:szCs w:val="22"/>
        </w:rPr>
        <w:t xml:space="preserve">, ou </w:t>
      </w:r>
      <w:r w:rsidR="00B84625" w:rsidRPr="00721F2F">
        <w:rPr>
          <w:sz w:val="22"/>
          <w:szCs w:val="22"/>
        </w:rPr>
        <w:t>PDF</w:t>
      </w:r>
      <w:r w:rsidRPr="00721F2F">
        <w:rPr>
          <w:sz w:val="22"/>
          <w:szCs w:val="22"/>
        </w:rPr>
        <w:t xml:space="preserve"> à l’adresse suivante :</w:t>
      </w:r>
    </w:p>
    <w:p w14:paraId="5BED68BE" w14:textId="77777777" w:rsidR="009C34F8" w:rsidRPr="00721F2F" w:rsidRDefault="009C34F8" w:rsidP="00E85867">
      <w:pPr>
        <w:spacing w:after="0"/>
        <w:jc w:val="both"/>
        <w:rPr>
          <w:sz w:val="22"/>
          <w:szCs w:val="22"/>
        </w:rPr>
      </w:pPr>
    </w:p>
    <w:p w14:paraId="3DD81DDC" w14:textId="77777777" w:rsidR="009C34F8" w:rsidRDefault="009C34F8" w:rsidP="00E85867">
      <w:pPr>
        <w:spacing w:after="0"/>
        <w:jc w:val="both"/>
        <w:rPr>
          <w:sz w:val="22"/>
          <w:szCs w:val="22"/>
        </w:rPr>
      </w:pPr>
      <w:r w:rsidRPr="00721F2F">
        <w:rPr>
          <w:sz w:val="22"/>
          <w:szCs w:val="22"/>
        </w:rPr>
        <w:t xml:space="preserve"> Email : </w:t>
      </w:r>
      <w:hyperlink r:id="rId9" w:history="1">
        <w:r w:rsidR="00721F2F" w:rsidRPr="000E26B3">
          <w:rPr>
            <w:rStyle w:val="Lienhypertexte"/>
            <w:sz w:val="22"/>
            <w:szCs w:val="22"/>
          </w:rPr>
          <w:t>recherche@association-sclerodermie.fr</w:t>
        </w:r>
      </w:hyperlink>
    </w:p>
    <w:p w14:paraId="26FE5CC9" w14:textId="77777777" w:rsidR="009C34F8" w:rsidRPr="00721F2F" w:rsidRDefault="009C34F8" w:rsidP="00E85867">
      <w:pPr>
        <w:spacing w:after="0"/>
        <w:jc w:val="both"/>
        <w:rPr>
          <w:sz w:val="22"/>
          <w:szCs w:val="22"/>
        </w:rPr>
      </w:pPr>
    </w:p>
    <w:p w14:paraId="073A5906" w14:textId="1F3BEDC0" w:rsidR="009C34F8" w:rsidRPr="00721F2F" w:rsidRDefault="009C34F8" w:rsidP="00E85867">
      <w:pPr>
        <w:spacing w:after="0"/>
        <w:jc w:val="both"/>
        <w:rPr>
          <w:sz w:val="22"/>
          <w:szCs w:val="22"/>
        </w:rPr>
      </w:pPr>
      <w:proofErr w:type="gramStart"/>
      <w:r w:rsidRPr="00721F2F">
        <w:rPr>
          <w:sz w:val="22"/>
          <w:szCs w:val="22"/>
        </w:rPr>
        <w:t>a</w:t>
      </w:r>
      <w:r w:rsidR="003E321E" w:rsidRPr="00721F2F">
        <w:rPr>
          <w:sz w:val="22"/>
          <w:szCs w:val="22"/>
        </w:rPr>
        <w:t>vant</w:t>
      </w:r>
      <w:proofErr w:type="gramEnd"/>
      <w:r w:rsidR="003E321E" w:rsidRPr="00721F2F">
        <w:rPr>
          <w:sz w:val="22"/>
          <w:szCs w:val="22"/>
        </w:rPr>
        <w:t xml:space="preserve"> le </w:t>
      </w:r>
      <w:r w:rsidR="00670A0A">
        <w:rPr>
          <w:sz w:val="22"/>
          <w:szCs w:val="22"/>
        </w:rPr>
        <w:t xml:space="preserve">vendredi </w:t>
      </w:r>
      <w:r w:rsidR="00C52D45">
        <w:rPr>
          <w:sz w:val="22"/>
          <w:szCs w:val="22"/>
        </w:rPr>
        <w:t>11</w:t>
      </w:r>
      <w:r w:rsidR="00670A0A">
        <w:rPr>
          <w:sz w:val="22"/>
          <w:szCs w:val="22"/>
        </w:rPr>
        <w:t xml:space="preserve"> mars </w:t>
      </w:r>
      <w:r w:rsidR="00C52D45">
        <w:rPr>
          <w:sz w:val="22"/>
          <w:szCs w:val="22"/>
        </w:rPr>
        <w:t xml:space="preserve">2022 </w:t>
      </w:r>
      <w:r w:rsidR="00BA3A41">
        <w:rPr>
          <w:sz w:val="22"/>
          <w:szCs w:val="22"/>
        </w:rPr>
        <w:t>à</w:t>
      </w:r>
      <w:r w:rsidR="00C52D45">
        <w:rPr>
          <w:sz w:val="22"/>
          <w:szCs w:val="22"/>
        </w:rPr>
        <w:t xml:space="preserve"> 12</w:t>
      </w:r>
      <w:r w:rsidR="00670A0A">
        <w:rPr>
          <w:sz w:val="22"/>
          <w:szCs w:val="22"/>
        </w:rPr>
        <w:t>h00</w:t>
      </w:r>
      <w:r w:rsidRPr="00721F2F">
        <w:rPr>
          <w:sz w:val="22"/>
          <w:szCs w:val="22"/>
        </w:rPr>
        <w:t>.</w:t>
      </w:r>
    </w:p>
    <w:p w14:paraId="6475F206" w14:textId="77777777" w:rsidR="009C34F8" w:rsidRPr="00721F2F" w:rsidRDefault="009C34F8" w:rsidP="00E85867">
      <w:pPr>
        <w:spacing w:after="0"/>
        <w:jc w:val="both"/>
        <w:rPr>
          <w:sz w:val="22"/>
          <w:szCs w:val="22"/>
        </w:rPr>
      </w:pPr>
    </w:p>
    <w:p w14:paraId="1BD2CEE3" w14:textId="77777777" w:rsidR="009C34F8" w:rsidRPr="00721F2F" w:rsidRDefault="009C34F8" w:rsidP="00E85867">
      <w:pPr>
        <w:spacing w:after="0"/>
        <w:jc w:val="both"/>
        <w:rPr>
          <w:sz w:val="22"/>
          <w:szCs w:val="22"/>
        </w:rPr>
      </w:pPr>
      <w:r w:rsidRPr="00721F2F">
        <w:rPr>
          <w:sz w:val="22"/>
          <w:szCs w:val="22"/>
        </w:rPr>
        <w:t>Votre contact pour toutes questions complémentaires :</w:t>
      </w:r>
    </w:p>
    <w:p w14:paraId="015793DD" w14:textId="77777777" w:rsidR="009C34F8" w:rsidRPr="00721F2F" w:rsidRDefault="009C34F8" w:rsidP="00E85867">
      <w:pPr>
        <w:spacing w:after="0"/>
        <w:jc w:val="both"/>
        <w:rPr>
          <w:sz w:val="22"/>
          <w:szCs w:val="22"/>
        </w:rPr>
      </w:pPr>
    </w:p>
    <w:p w14:paraId="17D03E02" w14:textId="77777777" w:rsidR="009C34F8" w:rsidRPr="00721F2F" w:rsidRDefault="009C34F8" w:rsidP="00E85867">
      <w:pPr>
        <w:spacing w:after="0"/>
        <w:jc w:val="both"/>
        <w:rPr>
          <w:sz w:val="22"/>
          <w:szCs w:val="22"/>
        </w:rPr>
      </w:pPr>
      <w:r w:rsidRPr="00721F2F">
        <w:rPr>
          <w:sz w:val="22"/>
          <w:szCs w:val="22"/>
        </w:rPr>
        <w:t>Monsieur Jean-Louis PIERRET</w:t>
      </w:r>
    </w:p>
    <w:p w14:paraId="2AE79976" w14:textId="77777777" w:rsidR="009C34F8" w:rsidRPr="00721F2F" w:rsidRDefault="009C34F8" w:rsidP="00E85867">
      <w:pPr>
        <w:spacing w:after="0"/>
        <w:jc w:val="both"/>
        <w:rPr>
          <w:sz w:val="22"/>
          <w:szCs w:val="22"/>
        </w:rPr>
      </w:pPr>
      <w:r w:rsidRPr="00721F2F">
        <w:rPr>
          <w:sz w:val="22"/>
          <w:szCs w:val="22"/>
        </w:rPr>
        <w:t>Administrateur chargé des protocoles de recherche médicale</w:t>
      </w:r>
    </w:p>
    <w:p w14:paraId="11F714D5" w14:textId="1EAE8247" w:rsidR="009C34F8" w:rsidRPr="00721F2F" w:rsidRDefault="00BA3A41" w:rsidP="00E85867">
      <w:pPr>
        <w:spacing w:after="0"/>
        <w:jc w:val="both"/>
        <w:rPr>
          <w:sz w:val="22"/>
          <w:szCs w:val="22"/>
        </w:rPr>
      </w:pPr>
      <w:r w:rsidRPr="00721F2F">
        <w:rPr>
          <w:sz w:val="22"/>
          <w:szCs w:val="22"/>
        </w:rPr>
        <w:t>Tél</w:t>
      </w:r>
      <w:r w:rsidR="009C34F8" w:rsidRPr="00721F2F">
        <w:rPr>
          <w:sz w:val="22"/>
          <w:szCs w:val="22"/>
        </w:rPr>
        <w:t xml:space="preserve"> : 04 74 23 58 44</w:t>
      </w:r>
    </w:p>
    <w:p w14:paraId="4EE6D9C0" w14:textId="77777777" w:rsidR="009C34F8" w:rsidRPr="00721F2F" w:rsidRDefault="009C34F8" w:rsidP="00E85867">
      <w:pPr>
        <w:spacing w:after="0"/>
        <w:jc w:val="both"/>
        <w:rPr>
          <w:sz w:val="22"/>
          <w:szCs w:val="22"/>
        </w:rPr>
      </w:pPr>
    </w:p>
    <w:p w14:paraId="093C7CF2" w14:textId="77777777" w:rsidR="00E85867" w:rsidRPr="00721F2F" w:rsidRDefault="00E85867" w:rsidP="00E85867">
      <w:pPr>
        <w:spacing w:after="0"/>
        <w:jc w:val="both"/>
        <w:rPr>
          <w:sz w:val="22"/>
          <w:szCs w:val="22"/>
        </w:rPr>
      </w:pPr>
    </w:p>
    <w:p w14:paraId="70921824" w14:textId="77777777" w:rsidR="00721F2F" w:rsidRDefault="00721F2F" w:rsidP="00E85867">
      <w:pPr>
        <w:shd w:val="clear" w:color="auto" w:fill="D9D9D9" w:themeFill="background1" w:themeFillShade="D9"/>
        <w:spacing w:after="0"/>
        <w:jc w:val="center"/>
        <w:rPr>
          <w:b/>
          <w:sz w:val="22"/>
          <w:szCs w:val="22"/>
          <w:highlight w:val="yellow"/>
        </w:rPr>
      </w:pPr>
    </w:p>
    <w:p w14:paraId="2FB5212E" w14:textId="77777777" w:rsidR="009C34F8" w:rsidRPr="00721F2F" w:rsidRDefault="009C34F8" w:rsidP="00E85867">
      <w:pPr>
        <w:shd w:val="clear" w:color="auto" w:fill="D9D9D9" w:themeFill="background1" w:themeFillShade="D9"/>
        <w:spacing w:after="0"/>
        <w:jc w:val="center"/>
        <w:rPr>
          <w:b/>
          <w:sz w:val="22"/>
          <w:szCs w:val="22"/>
        </w:rPr>
      </w:pPr>
      <w:r w:rsidRPr="00721F2F">
        <w:rPr>
          <w:b/>
          <w:sz w:val="22"/>
          <w:szCs w:val="22"/>
          <w:highlight w:val="yellow"/>
        </w:rPr>
        <w:t>Numéro de téléphone exclusivement réservé aux chercheurs !</w:t>
      </w:r>
    </w:p>
    <w:p w14:paraId="52C69E2D" w14:textId="77777777" w:rsidR="009C34F8" w:rsidRPr="00647418" w:rsidRDefault="009C34F8" w:rsidP="00E85867">
      <w:pPr>
        <w:shd w:val="clear" w:color="auto" w:fill="D9D9D9" w:themeFill="background1" w:themeFillShade="D9"/>
        <w:spacing w:after="0"/>
        <w:jc w:val="both"/>
        <w:rPr>
          <w:bCs/>
          <w:sz w:val="22"/>
          <w:szCs w:val="22"/>
        </w:rPr>
      </w:pPr>
    </w:p>
    <w:p w14:paraId="28AF1498" w14:textId="11881CEB" w:rsidR="009C34F8" w:rsidRPr="00647418" w:rsidRDefault="00647418" w:rsidP="00E85867">
      <w:pPr>
        <w:shd w:val="clear" w:color="auto" w:fill="D9D9D9" w:themeFill="background1" w:themeFillShade="D9"/>
        <w:spacing w:after="0"/>
        <w:jc w:val="both"/>
        <w:rPr>
          <w:b/>
          <w:sz w:val="22"/>
          <w:szCs w:val="22"/>
        </w:rPr>
      </w:pPr>
      <w:r w:rsidRPr="00647418">
        <w:rPr>
          <w:b/>
          <w:sz w:val="22"/>
          <w:szCs w:val="22"/>
        </w:rPr>
        <w:t>Adhérents, vous n’aurez pas de réponse ni de rappel dans le cas où vous laisseriez un message à ce numéro.</w:t>
      </w:r>
    </w:p>
    <w:p w14:paraId="5FB5C270" w14:textId="77777777" w:rsidR="009C34F8" w:rsidRPr="00721F2F" w:rsidRDefault="009C34F8" w:rsidP="00E85867">
      <w:pPr>
        <w:shd w:val="clear" w:color="auto" w:fill="D9D9D9" w:themeFill="background1" w:themeFillShade="D9"/>
        <w:spacing w:after="0"/>
        <w:jc w:val="both"/>
        <w:rPr>
          <w:b/>
          <w:sz w:val="22"/>
          <w:szCs w:val="22"/>
        </w:rPr>
      </w:pPr>
    </w:p>
    <w:p w14:paraId="5AF13DDE" w14:textId="77777777" w:rsidR="009C34F8" w:rsidRDefault="009C34F8" w:rsidP="00E85867">
      <w:pPr>
        <w:shd w:val="clear" w:color="auto" w:fill="D9D9D9" w:themeFill="background1" w:themeFillShade="D9"/>
        <w:spacing w:after="0"/>
        <w:rPr>
          <w:b/>
          <w:sz w:val="22"/>
          <w:szCs w:val="22"/>
        </w:rPr>
      </w:pPr>
      <w:r w:rsidRPr="00721F2F">
        <w:rPr>
          <w:b/>
          <w:sz w:val="22"/>
          <w:szCs w:val="22"/>
        </w:rPr>
        <w:t>Pour tous renseignements sur l'association, la maladie, ou toute autre question, merci de composer le : 0820 620 615</w:t>
      </w:r>
    </w:p>
    <w:p w14:paraId="73DF5F29" w14:textId="77777777" w:rsidR="00721F2F" w:rsidRPr="00721F2F" w:rsidRDefault="00721F2F" w:rsidP="00E85867">
      <w:pPr>
        <w:shd w:val="clear" w:color="auto" w:fill="D9D9D9" w:themeFill="background1" w:themeFillShade="D9"/>
        <w:spacing w:after="0"/>
        <w:rPr>
          <w:b/>
          <w:sz w:val="22"/>
          <w:szCs w:val="22"/>
        </w:rPr>
      </w:pPr>
    </w:p>
    <w:p w14:paraId="5B52AF37" w14:textId="77777777" w:rsidR="005218D9" w:rsidRPr="00721F2F" w:rsidRDefault="005218D9" w:rsidP="00E85867">
      <w:pPr>
        <w:spacing w:after="0"/>
        <w:jc w:val="both"/>
        <w:rPr>
          <w:sz w:val="22"/>
          <w:szCs w:val="22"/>
        </w:rPr>
      </w:pPr>
    </w:p>
    <w:sectPr w:rsidR="005218D9" w:rsidRPr="00721F2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32E76" w14:textId="77777777" w:rsidR="00E776FA" w:rsidRDefault="00E776FA" w:rsidP="004C14F6">
      <w:pPr>
        <w:spacing w:after="0" w:line="240" w:lineRule="auto"/>
      </w:pPr>
      <w:r>
        <w:separator/>
      </w:r>
    </w:p>
  </w:endnote>
  <w:endnote w:type="continuationSeparator" w:id="0">
    <w:p w14:paraId="16E8E324" w14:textId="77777777" w:rsidR="00E776FA" w:rsidRDefault="00E776FA" w:rsidP="004C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2B125" w14:textId="32CA6504" w:rsidR="004C4777" w:rsidRPr="004C4777" w:rsidRDefault="00AC34FE">
    <w:pPr>
      <w:pStyle w:val="Pieddepage"/>
      <w:rPr>
        <w:i/>
        <w:sz w:val="16"/>
        <w:szCs w:val="16"/>
      </w:rPr>
    </w:pPr>
    <w:r>
      <w:rPr>
        <w:i/>
        <w:sz w:val="16"/>
        <w:szCs w:val="16"/>
      </w:rPr>
      <w:t>Ve</w:t>
    </w:r>
    <w:r w:rsidR="00670A0A">
      <w:rPr>
        <w:i/>
        <w:sz w:val="16"/>
        <w:szCs w:val="16"/>
      </w:rPr>
      <w:t xml:space="preserve">rsion </w:t>
    </w:r>
    <w:r w:rsidR="00215406">
      <w:rPr>
        <w:i/>
        <w:sz w:val="16"/>
        <w:szCs w:val="16"/>
      </w:rPr>
      <w:t>2022</w:t>
    </w:r>
    <w:r w:rsidR="004C4777" w:rsidRPr="004C4777">
      <w:rPr>
        <w:i/>
        <w:sz w:val="16"/>
        <w:szCs w:val="16"/>
      </w:rPr>
      <w:t xml:space="preserve"> - chercheur</w:t>
    </w:r>
  </w:p>
  <w:p w14:paraId="3EF2900A" w14:textId="77777777" w:rsidR="004C14F6" w:rsidRDefault="004C14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9EEA4" w14:textId="77777777" w:rsidR="00E776FA" w:rsidRDefault="00E776FA" w:rsidP="004C14F6">
      <w:pPr>
        <w:spacing w:after="0" w:line="240" w:lineRule="auto"/>
      </w:pPr>
      <w:r>
        <w:separator/>
      </w:r>
    </w:p>
  </w:footnote>
  <w:footnote w:type="continuationSeparator" w:id="0">
    <w:p w14:paraId="37E28861" w14:textId="77777777" w:rsidR="00E776FA" w:rsidRDefault="00E776FA" w:rsidP="004C1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470D8"/>
    <w:multiLevelType w:val="hybridMultilevel"/>
    <w:tmpl w:val="DF8ECE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4611069"/>
    <w:multiLevelType w:val="hybridMultilevel"/>
    <w:tmpl w:val="901ABE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6E"/>
    <w:rsid w:val="00010FE6"/>
    <w:rsid w:val="00201F25"/>
    <w:rsid w:val="00215406"/>
    <w:rsid w:val="00255348"/>
    <w:rsid w:val="00291A43"/>
    <w:rsid w:val="002A588A"/>
    <w:rsid w:val="0033056E"/>
    <w:rsid w:val="00332D93"/>
    <w:rsid w:val="00345546"/>
    <w:rsid w:val="0037541A"/>
    <w:rsid w:val="003E2297"/>
    <w:rsid w:val="003E321E"/>
    <w:rsid w:val="00427C46"/>
    <w:rsid w:val="0046059D"/>
    <w:rsid w:val="00464309"/>
    <w:rsid w:val="004C14F6"/>
    <w:rsid w:val="004C4777"/>
    <w:rsid w:val="004F3733"/>
    <w:rsid w:val="005218D9"/>
    <w:rsid w:val="00562CE9"/>
    <w:rsid w:val="00591F9A"/>
    <w:rsid w:val="005A5882"/>
    <w:rsid w:val="005C64DB"/>
    <w:rsid w:val="00647418"/>
    <w:rsid w:val="00670A0A"/>
    <w:rsid w:val="00694446"/>
    <w:rsid w:val="006C49F8"/>
    <w:rsid w:val="006F1371"/>
    <w:rsid w:val="00721F2F"/>
    <w:rsid w:val="007429D7"/>
    <w:rsid w:val="007665D4"/>
    <w:rsid w:val="00771358"/>
    <w:rsid w:val="0090240D"/>
    <w:rsid w:val="00935CB7"/>
    <w:rsid w:val="00943AF8"/>
    <w:rsid w:val="00956893"/>
    <w:rsid w:val="009C34F8"/>
    <w:rsid w:val="009D77C8"/>
    <w:rsid w:val="00A059A5"/>
    <w:rsid w:val="00A548BC"/>
    <w:rsid w:val="00A63F6D"/>
    <w:rsid w:val="00AA6149"/>
    <w:rsid w:val="00AC34FE"/>
    <w:rsid w:val="00B84625"/>
    <w:rsid w:val="00BA1953"/>
    <w:rsid w:val="00BA3A41"/>
    <w:rsid w:val="00BA4764"/>
    <w:rsid w:val="00BE3087"/>
    <w:rsid w:val="00C134F6"/>
    <w:rsid w:val="00C425EF"/>
    <w:rsid w:val="00C52D45"/>
    <w:rsid w:val="00C54B69"/>
    <w:rsid w:val="00CB5282"/>
    <w:rsid w:val="00CB71F1"/>
    <w:rsid w:val="00CC161F"/>
    <w:rsid w:val="00CD06C6"/>
    <w:rsid w:val="00CF4487"/>
    <w:rsid w:val="00D6317B"/>
    <w:rsid w:val="00D75A5F"/>
    <w:rsid w:val="00DD1336"/>
    <w:rsid w:val="00E179D0"/>
    <w:rsid w:val="00E42AE3"/>
    <w:rsid w:val="00E50A60"/>
    <w:rsid w:val="00E776FA"/>
    <w:rsid w:val="00E85867"/>
    <w:rsid w:val="00F91090"/>
    <w:rsid w:val="00FC7E4C"/>
    <w:rsid w:val="00FE5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1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4F8"/>
    <w:pPr>
      <w:ind w:left="720"/>
      <w:contextualSpacing/>
    </w:pPr>
  </w:style>
  <w:style w:type="paragraph" w:styleId="En-tte">
    <w:name w:val="header"/>
    <w:basedOn w:val="Normal"/>
    <w:link w:val="En-tteCar"/>
    <w:uiPriority w:val="99"/>
    <w:unhideWhenUsed/>
    <w:rsid w:val="004C14F6"/>
    <w:pPr>
      <w:tabs>
        <w:tab w:val="center" w:pos="4536"/>
        <w:tab w:val="right" w:pos="9072"/>
      </w:tabs>
      <w:spacing w:after="0" w:line="240" w:lineRule="auto"/>
    </w:pPr>
  </w:style>
  <w:style w:type="character" w:customStyle="1" w:styleId="En-tteCar">
    <w:name w:val="En-tête Car"/>
    <w:basedOn w:val="Policepardfaut"/>
    <w:link w:val="En-tte"/>
    <w:uiPriority w:val="99"/>
    <w:rsid w:val="004C14F6"/>
  </w:style>
  <w:style w:type="paragraph" w:styleId="Pieddepage">
    <w:name w:val="footer"/>
    <w:basedOn w:val="Normal"/>
    <w:link w:val="PieddepageCar"/>
    <w:uiPriority w:val="99"/>
    <w:unhideWhenUsed/>
    <w:rsid w:val="004C1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4F6"/>
  </w:style>
  <w:style w:type="paragraph" w:styleId="Rvision">
    <w:name w:val="Revision"/>
    <w:hidden/>
    <w:uiPriority w:val="99"/>
    <w:semiHidden/>
    <w:rsid w:val="00B84625"/>
    <w:pPr>
      <w:spacing w:after="0" w:line="240" w:lineRule="auto"/>
    </w:pPr>
  </w:style>
  <w:style w:type="paragraph" w:styleId="Textedebulles">
    <w:name w:val="Balloon Text"/>
    <w:basedOn w:val="Normal"/>
    <w:link w:val="TextedebullesCar"/>
    <w:uiPriority w:val="99"/>
    <w:semiHidden/>
    <w:unhideWhenUsed/>
    <w:rsid w:val="00B84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625"/>
    <w:rPr>
      <w:rFonts w:ascii="Segoe UI" w:hAnsi="Segoe UI" w:cs="Segoe UI"/>
      <w:sz w:val="18"/>
      <w:szCs w:val="18"/>
    </w:rPr>
  </w:style>
  <w:style w:type="character" w:styleId="Lienhypertexte">
    <w:name w:val="Hyperlink"/>
    <w:basedOn w:val="Policepardfaut"/>
    <w:uiPriority w:val="99"/>
    <w:unhideWhenUsed/>
    <w:rsid w:val="00721F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34F8"/>
    <w:pPr>
      <w:ind w:left="720"/>
      <w:contextualSpacing/>
    </w:pPr>
  </w:style>
  <w:style w:type="paragraph" w:styleId="En-tte">
    <w:name w:val="header"/>
    <w:basedOn w:val="Normal"/>
    <w:link w:val="En-tteCar"/>
    <w:uiPriority w:val="99"/>
    <w:unhideWhenUsed/>
    <w:rsid w:val="004C14F6"/>
    <w:pPr>
      <w:tabs>
        <w:tab w:val="center" w:pos="4536"/>
        <w:tab w:val="right" w:pos="9072"/>
      </w:tabs>
      <w:spacing w:after="0" w:line="240" w:lineRule="auto"/>
    </w:pPr>
  </w:style>
  <w:style w:type="character" w:customStyle="1" w:styleId="En-tteCar">
    <w:name w:val="En-tête Car"/>
    <w:basedOn w:val="Policepardfaut"/>
    <w:link w:val="En-tte"/>
    <w:uiPriority w:val="99"/>
    <w:rsid w:val="004C14F6"/>
  </w:style>
  <w:style w:type="paragraph" w:styleId="Pieddepage">
    <w:name w:val="footer"/>
    <w:basedOn w:val="Normal"/>
    <w:link w:val="PieddepageCar"/>
    <w:uiPriority w:val="99"/>
    <w:unhideWhenUsed/>
    <w:rsid w:val="004C14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14F6"/>
  </w:style>
  <w:style w:type="paragraph" w:styleId="Rvision">
    <w:name w:val="Revision"/>
    <w:hidden/>
    <w:uiPriority w:val="99"/>
    <w:semiHidden/>
    <w:rsid w:val="00B84625"/>
    <w:pPr>
      <w:spacing w:after="0" w:line="240" w:lineRule="auto"/>
    </w:pPr>
  </w:style>
  <w:style w:type="paragraph" w:styleId="Textedebulles">
    <w:name w:val="Balloon Text"/>
    <w:basedOn w:val="Normal"/>
    <w:link w:val="TextedebullesCar"/>
    <w:uiPriority w:val="99"/>
    <w:semiHidden/>
    <w:unhideWhenUsed/>
    <w:rsid w:val="00B846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4625"/>
    <w:rPr>
      <w:rFonts w:ascii="Segoe UI" w:hAnsi="Segoe UI" w:cs="Segoe UI"/>
      <w:sz w:val="18"/>
      <w:szCs w:val="18"/>
    </w:rPr>
  </w:style>
  <w:style w:type="character" w:styleId="Lienhypertexte">
    <w:name w:val="Hyperlink"/>
    <w:basedOn w:val="Policepardfaut"/>
    <w:uiPriority w:val="99"/>
    <w:unhideWhenUsed/>
    <w:rsid w:val="00721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cherche@association-scleroderm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0E0EB-277E-4C82-839F-8E47D7F8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2951</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JLPIERRET</dc:creator>
  <cp:lastModifiedBy>Utilisateur</cp:lastModifiedBy>
  <cp:revision>8</cp:revision>
  <dcterms:created xsi:type="dcterms:W3CDTF">2020-11-30T09:46:00Z</dcterms:created>
  <dcterms:modified xsi:type="dcterms:W3CDTF">2021-11-23T13:20:00Z</dcterms:modified>
</cp:coreProperties>
</file>